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b/>
          <w:bCs/>
          <w:sz w:val="36"/>
          <w:szCs w:val="36"/>
        </w:rPr>
      </w:pPr>
      <w:r>
        <w:rPr>
          <w:rFonts w:hint="eastAsia" w:ascii="宋体" w:hAnsi="宋体"/>
          <w:b/>
          <w:bCs/>
          <w:sz w:val="36"/>
          <w:szCs w:val="36"/>
          <w:lang w:val="en-US" w:eastAsia="zh-CN"/>
        </w:rPr>
        <w:t>唐山市第二</w:t>
      </w:r>
      <w:r>
        <w:rPr>
          <w:rFonts w:hint="eastAsia" w:ascii="宋体" w:hAnsi="宋体"/>
          <w:b/>
          <w:bCs/>
          <w:sz w:val="36"/>
          <w:szCs w:val="36"/>
        </w:rPr>
        <w:t>医院</w:t>
      </w:r>
    </w:p>
    <w:p>
      <w:pPr>
        <w:spacing w:line="480" w:lineRule="exact"/>
        <w:jc w:val="center"/>
        <w:rPr>
          <w:rFonts w:hint="eastAsia"/>
          <w:b/>
          <w:bCs/>
          <w:sz w:val="36"/>
          <w:szCs w:val="36"/>
        </w:rPr>
      </w:pPr>
      <w:r>
        <w:rPr>
          <w:rFonts w:hint="eastAsia" w:ascii="宋体" w:hAnsi="宋体"/>
          <w:b/>
          <w:bCs/>
          <w:sz w:val="36"/>
          <w:szCs w:val="36"/>
          <w:lang w:val="en-US" w:eastAsia="zh-CN"/>
        </w:rPr>
        <w:t>罗开民</w:t>
      </w:r>
      <w:r>
        <w:rPr>
          <w:rFonts w:hint="eastAsia" w:ascii="宋体" w:hAnsi="宋体"/>
          <w:b/>
          <w:bCs/>
          <w:sz w:val="36"/>
          <w:szCs w:val="36"/>
        </w:rPr>
        <w:t>同志</w:t>
      </w:r>
      <w:r>
        <w:rPr>
          <w:rFonts w:hint="eastAsia" w:ascii="宋体" w:hAnsi="宋体"/>
          <w:b/>
          <w:bCs/>
          <w:sz w:val="36"/>
          <w:szCs w:val="36"/>
          <w:lang w:val="en-US" w:eastAsia="zh-CN"/>
        </w:rPr>
        <w:t>基本情况和</w:t>
      </w:r>
      <w:r>
        <w:rPr>
          <w:rFonts w:hint="eastAsia" w:ascii="宋体" w:hAnsi="宋体"/>
          <w:b/>
          <w:bCs/>
          <w:sz w:val="36"/>
          <w:szCs w:val="36"/>
        </w:rPr>
        <w:t>主要事迹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0"/>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0"/>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val="en-US" w:eastAsia="zh-CN"/>
        </w:rPr>
        <w:t>罗开民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男</w:t>
      </w:r>
      <w:r>
        <w:rPr>
          <w:rFonts w:hint="eastAsia" w:ascii="仿宋" w:hAnsi="仿宋" w:eastAsia="仿宋" w:cs="仿宋"/>
          <w:sz w:val="32"/>
          <w:szCs w:val="32"/>
          <w:lang w:eastAsia="zh-CN"/>
        </w:rPr>
        <w:t>，</w:t>
      </w:r>
      <w:r>
        <w:rPr>
          <w:rFonts w:hint="eastAsia" w:ascii="仿宋" w:hAnsi="仿宋" w:eastAsia="仿宋" w:cs="仿宋"/>
          <w:sz w:val="32"/>
          <w:szCs w:val="32"/>
        </w:rPr>
        <w:t>19</w:t>
      </w:r>
      <w:r>
        <w:rPr>
          <w:rFonts w:hint="eastAsia" w:ascii="仿宋" w:hAnsi="仿宋" w:eastAsia="仿宋" w:cs="仿宋"/>
          <w:sz w:val="32"/>
          <w:szCs w:val="32"/>
          <w:lang w:val="en-US" w:eastAsia="zh-CN"/>
        </w:rPr>
        <w:t>68</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出生，政治面貌中共党员，本科学历。在职</w:t>
      </w:r>
      <w:r>
        <w:rPr>
          <w:rFonts w:hint="eastAsia" w:ascii="仿宋" w:hAnsi="仿宋" w:eastAsia="仿宋" w:cs="仿宋"/>
          <w:sz w:val="32"/>
          <w:szCs w:val="32"/>
        </w:rPr>
        <w:t>主任中医师</w:t>
      </w:r>
      <w:r>
        <w:rPr>
          <w:rFonts w:hint="eastAsia" w:ascii="仿宋" w:hAnsi="仿宋" w:eastAsia="仿宋" w:cs="仿宋"/>
          <w:sz w:val="32"/>
          <w:szCs w:val="32"/>
          <w:lang w:eastAsia="zh-CN"/>
        </w:rPr>
        <w:t>，</w:t>
      </w:r>
      <w:r>
        <w:rPr>
          <w:rFonts w:hint="eastAsia" w:ascii="仿宋" w:hAnsi="仿宋" w:eastAsia="仿宋" w:cs="仿宋"/>
          <w:sz w:val="32"/>
          <w:szCs w:val="32"/>
        </w:rPr>
        <w:t>从事中医内科临床工作</w:t>
      </w:r>
      <w:r>
        <w:rPr>
          <w:rFonts w:hint="eastAsia" w:ascii="仿宋" w:hAnsi="仿宋" w:eastAsia="仿宋" w:cs="仿宋"/>
          <w:sz w:val="32"/>
          <w:szCs w:val="32"/>
          <w:lang w:val="en-US" w:eastAsia="zh-CN"/>
        </w:rPr>
        <w:t>30年。擅长针灸、推拿正骨。</w:t>
      </w:r>
      <w:r>
        <w:rPr>
          <w:rFonts w:hint="eastAsia" w:ascii="仿宋" w:hAnsi="仿宋" w:eastAsia="仿宋" w:cs="仿宋"/>
          <w:sz w:val="32"/>
          <w:szCs w:val="32"/>
        </w:rPr>
        <w:t>现</w:t>
      </w:r>
      <w:r>
        <w:rPr>
          <w:rFonts w:hint="eastAsia" w:ascii="仿宋" w:hAnsi="仿宋" w:eastAsia="仿宋" w:cs="仿宋"/>
          <w:sz w:val="32"/>
          <w:szCs w:val="32"/>
          <w:lang w:val="en-US" w:eastAsia="zh-CN"/>
        </w:rPr>
        <w:t>任职务唐山第二医院康复医学科主任</w:t>
      </w:r>
      <w:r>
        <w:rPr>
          <w:rFonts w:hint="eastAsia" w:ascii="仿宋" w:hAnsi="仿宋" w:eastAsia="仿宋" w:cs="仿宋"/>
          <w:sz w:val="32"/>
          <w:szCs w:val="32"/>
        </w:rPr>
        <w:t>。</w:t>
      </w:r>
    </w:p>
    <w:p>
      <w:pPr>
        <w:pStyle w:val="5"/>
        <w:keepNext w:val="0"/>
        <w:keepLines w:val="0"/>
        <w:pageBreakBefore w:val="0"/>
        <w:widowControl w:val="0"/>
        <w:kinsoku w:val="0"/>
        <w:wordWrap/>
        <w:overflowPunct/>
        <w:topLinePunct w:val="0"/>
        <w:autoSpaceDE w:val="0"/>
        <w:autoSpaceDN w:val="0"/>
        <w:bidi w:val="0"/>
        <w:adjustRightInd w:val="0"/>
        <w:snapToGrid w:val="0"/>
        <w:spacing w:line="458" w:lineRule="atLeast"/>
        <w:ind w:left="0" w:firstLine="640" w:firstLineChars="200"/>
        <w:textAlignment w:val="baseline"/>
        <w:rPr>
          <w:rFonts w:hint="eastAsia" w:ascii="仿宋" w:hAnsi="仿宋" w:eastAsia="仿宋" w:cs="仿宋"/>
          <w:sz w:val="32"/>
          <w:szCs w:val="24"/>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主要事迹：</w:t>
      </w:r>
      <w:r>
        <w:rPr>
          <w:rFonts w:hint="eastAsia" w:ascii="仿宋" w:hAnsi="仿宋" w:eastAsia="仿宋" w:cs="仿宋"/>
          <w:sz w:val="32"/>
          <w:szCs w:val="24"/>
          <w:lang w:val="en-US" w:eastAsia="zh-CN"/>
        </w:rPr>
        <w:t>2015年在国医大师孙光荣教授，中国针灸推拿学会副会长李茂发教授，两位恩师学术思想的基础上，总结多年的临床经验，把洛书图生物力学平衡理论和中和医派学术思想应用到临床实践当中，创立了洛书医道学术思想。2020年1月，唐山市卫生健康委员会批准成立罗开民洛书医道传承工作室，中医临床特色技术传承工作室，现有学术思想传承弟子32人，独创的相针法用针数量少、安全、简便、立竿见影。独创的呼吸力柔性正骨，在脊柱及四肢关节病的临床应用当中，效果显著立竿见影，治疗一次消症状减轻95%以上，其特点手法轻柔，规避了传统力学正骨的风险，安全性高。在中医骨科康复领域率先提出手法矫形的理念，在治疗O形腿、X形腿、k形腿、D形腿、长短腿、胡萝卜腿、内八字、外八字、高低肩、大小脸、拇外翻、扁平足、翼状肩、脊柱侧弯、脊柱生理曲度过大、颈椎反弓等疾病效果显著。2017年被河北省健康管理学会授予唐山市第二医院康复医学科为河北省脊柱侧弯防治中心。2018年被中推中医医学研究院聘为全国痛症授课专家，唐山第二医院康复医学医学科成为中推中医医学研究院中医新技术实习基地。2018年唐山市第二医院康复医学科被河北省中医局授予河北省中医重点发展学科。2020年罗开民洛书医道传承工作室，在北京开放大学立项批准成立北京开放大学中医健康管理师培训基地。2022年被河北省中医学院授予扁鹊计划培训基地合作单位。</w:t>
      </w:r>
    </w:p>
    <w:p>
      <w:pPr>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NWY2ZGQyODFlYTZiMmRiNzE3YWRlYTRmMjg0ZjUifQ=="/>
  </w:docVars>
  <w:rsids>
    <w:rsidRoot w:val="5B0924B1"/>
    <w:rsid w:val="27F14B25"/>
    <w:rsid w:val="321767F6"/>
    <w:rsid w:val="347E6BA3"/>
    <w:rsid w:val="4216585F"/>
    <w:rsid w:val="4E2B0E69"/>
    <w:rsid w:val="54444A33"/>
    <w:rsid w:val="5B0924B1"/>
    <w:rsid w:val="65F866CD"/>
    <w:rsid w:val="669B4986"/>
    <w:rsid w:val="68276277"/>
    <w:rsid w:val="7458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5">
    <w:name w:val="正文1"/>
    <w:basedOn w:val="1"/>
    <w:qFormat/>
    <w:uiPriority w:val="0"/>
    <w:pPr>
      <w:kinsoku w:val="0"/>
      <w:autoSpaceDE w:val="0"/>
      <w:autoSpaceDN w:val="0"/>
      <w:adjustRightInd w:val="0"/>
      <w:snapToGrid w:val="0"/>
      <w:spacing w:line="318" w:lineRule="atLeast"/>
      <w:ind w:left="369" w:firstLine="369"/>
      <w:textAlignment w:val="baseline"/>
    </w:pPr>
    <w:rPr>
      <w:rFonts w:ascii="宋体" w:hAnsi="Arial" w:eastAsia="Arial" w:cs="Arial"/>
      <w:snapToGrid w:val="0"/>
      <w:color w:val="000000"/>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693</Characters>
  <Lines>0</Lines>
  <Paragraphs>0</Paragraphs>
  <TotalTime>9</TotalTime>
  <ScaleCrop>false</ScaleCrop>
  <LinksUpToDate>false</LinksUpToDate>
  <CharactersWithSpaces>698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2022-11-05T13:01:00Z</dcterms:created>
  <dc:creator>张卫静</dc:creator>
  <cp:lastModifiedBy>张卫静</cp:lastModifiedBy>
  <dcterms:modified xsi:type="dcterms:W3CDTF">2022-11-06T13:56:46Z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99953A6DFEB843D0B2F69C490840D8AC</vt:lpwstr>
  </property>
</Properties>
</file>